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C99799" w14:textId="7E699F5F" w:rsidR="00C7548A" w:rsidRPr="007C3FEF" w:rsidRDefault="007C3FEF" w:rsidP="007C3FEF">
      <w:pPr>
        <w:pStyle w:val="Title"/>
        <w:jc w:val="center"/>
        <w:rPr>
          <w:sz w:val="52"/>
          <w:szCs w:val="52"/>
        </w:rPr>
      </w:pPr>
      <w:r w:rsidRPr="007C3FEF">
        <w:rPr>
          <w:sz w:val="52"/>
          <w:szCs w:val="52"/>
        </w:rPr>
        <w:t xml:space="preserve">Public Procurement Market Assessment </w:t>
      </w:r>
    </w:p>
    <w:p w14:paraId="04BFA9F2" w14:textId="7775185F" w:rsidR="0036633D" w:rsidRDefault="007C3FEF" w:rsidP="0036633D">
      <w:pPr>
        <w:pStyle w:val="Quote"/>
        <w:jc w:val="both"/>
      </w:pPr>
      <w:r>
        <w:t xml:space="preserve">In accordance with the Public Procurement Manual, 7.4.5, </w:t>
      </w:r>
      <w:r w:rsidR="0036633D">
        <w:t>please fill in the contents of this template prior to proceeding with procurement. Please note that this assessment is to be done under confidentiality and that before any contacts with market actors, a structured plan for how to approach the Economic Operators must be developed. This is to ensure that there is a market to satisfy the needs</w:t>
      </w:r>
      <w:r w:rsidR="00FF6B22">
        <w:t xml:space="preserve"> </w:t>
      </w:r>
      <w:r w:rsidR="00C87CB3">
        <w:t>and</w:t>
      </w:r>
      <w:r w:rsidR="00FF6B22">
        <w:t xml:space="preserve"> to secure equal treatment and clarity with the purpose of the dialogue being to develop a Specification /TOR </w:t>
      </w:r>
      <w:r w:rsidR="002B2172">
        <w:t>and to define the needs for an upcoming Public Procurement, not to create wrong expectations.</w:t>
      </w:r>
    </w:p>
    <w:tbl>
      <w:tblPr>
        <w:tblStyle w:val="TableGrid"/>
        <w:tblW w:w="9812" w:type="dxa"/>
        <w:tblLook w:val="04A0" w:firstRow="1" w:lastRow="0" w:firstColumn="1" w:lastColumn="0" w:noHBand="0" w:noVBand="1"/>
      </w:tblPr>
      <w:tblGrid>
        <w:gridCol w:w="2754"/>
        <w:gridCol w:w="7058"/>
      </w:tblGrid>
      <w:tr w:rsidR="003224E0" w14:paraId="2524EAF6" w14:textId="77777777" w:rsidTr="00C87CB3">
        <w:tc>
          <w:tcPr>
            <w:tcW w:w="2754" w:type="dxa"/>
            <w:shd w:val="clear" w:color="auto" w:fill="DBE5F1" w:themeFill="accent1" w:themeFillTint="33"/>
            <w:vAlign w:val="center"/>
          </w:tcPr>
          <w:p w14:paraId="74115E56" w14:textId="521D9F63" w:rsidR="003224E0" w:rsidRPr="003224E0" w:rsidRDefault="002B2172" w:rsidP="000B59A7">
            <w:pPr>
              <w:spacing w:line="276" w:lineRule="auto"/>
              <w:jc w:val="center"/>
              <w:rPr>
                <w:b/>
                <w:bCs/>
              </w:rPr>
            </w:pPr>
            <w:r>
              <w:rPr>
                <w:b/>
                <w:bCs/>
              </w:rPr>
              <w:t>Specification</w:t>
            </w:r>
            <w:r w:rsidR="003224E0">
              <w:rPr>
                <w:b/>
                <w:bCs/>
              </w:rPr>
              <w:t xml:space="preserve"> needs</w:t>
            </w:r>
          </w:p>
        </w:tc>
        <w:tc>
          <w:tcPr>
            <w:tcW w:w="7058" w:type="dxa"/>
          </w:tcPr>
          <w:p w14:paraId="14A1FAF3" w14:textId="105F564B" w:rsidR="003224E0" w:rsidRPr="003224E0" w:rsidRDefault="00C5000B" w:rsidP="000B59A7">
            <w:pPr>
              <w:spacing w:line="276" w:lineRule="auto"/>
              <w:rPr>
                <w:i/>
                <w:iCs/>
              </w:rPr>
            </w:pPr>
            <w:r>
              <w:rPr>
                <w:i/>
                <w:iCs/>
              </w:rPr>
              <w:t>Water Truck</w:t>
            </w:r>
          </w:p>
        </w:tc>
      </w:tr>
      <w:tr w:rsidR="00840263" w14:paraId="4033A565" w14:textId="77777777" w:rsidTr="00C87CB3">
        <w:trPr>
          <w:trHeight w:val="165"/>
        </w:trPr>
        <w:tc>
          <w:tcPr>
            <w:tcW w:w="2754" w:type="dxa"/>
            <w:vMerge w:val="restart"/>
            <w:shd w:val="clear" w:color="auto" w:fill="DBE5F1" w:themeFill="accent1" w:themeFillTint="33"/>
            <w:vAlign w:val="center"/>
          </w:tcPr>
          <w:p w14:paraId="14569911" w14:textId="5C27D746" w:rsidR="00840263" w:rsidRPr="003224E0" w:rsidRDefault="00840263" w:rsidP="000B59A7">
            <w:pPr>
              <w:spacing w:line="276" w:lineRule="auto"/>
              <w:jc w:val="center"/>
              <w:rPr>
                <w:b/>
                <w:bCs/>
              </w:rPr>
            </w:pPr>
            <w:r>
              <w:rPr>
                <w:b/>
                <w:bCs/>
              </w:rPr>
              <w:t>Detailed requirements</w:t>
            </w:r>
          </w:p>
        </w:tc>
        <w:tc>
          <w:tcPr>
            <w:tcW w:w="7058" w:type="dxa"/>
            <w:shd w:val="clear" w:color="auto" w:fill="DBE5F1" w:themeFill="accent1" w:themeFillTint="33"/>
          </w:tcPr>
          <w:p w14:paraId="593ACF68" w14:textId="4D43593D" w:rsidR="00840263" w:rsidRPr="00840263" w:rsidRDefault="00840263" w:rsidP="000B59A7">
            <w:pPr>
              <w:spacing w:line="276" w:lineRule="auto"/>
              <w:jc w:val="center"/>
              <w:rPr>
                <w:i/>
                <w:iCs/>
              </w:rPr>
            </w:pPr>
            <w:r>
              <w:rPr>
                <w:b/>
                <w:bCs/>
              </w:rPr>
              <w:t>Types of Procurement:</w:t>
            </w:r>
          </w:p>
        </w:tc>
      </w:tr>
      <w:tr w:rsidR="00840263" w14:paraId="176E0582" w14:textId="77777777" w:rsidTr="00C87CB3">
        <w:trPr>
          <w:trHeight w:val="165"/>
        </w:trPr>
        <w:tc>
          <w:tcPr>
            <w:tcW w:w="2754" w:type="dxa"/>
            <w:vMerge/>
            <w:shd w:val="clear" w:color="auto" w:fill="DBE5F1" w:themeFill="accent1" w:themeFillTint="33"/>
            <w:vAlign w:val="center"/>
          </w:tcPr>
          <w:p w14:paraId="6188E416" w14:textId="77777777" w:rsidR="00840263" w:rsidRDefault="00840263" w:rsidP="000B59A7">
            <w:pPr>
              <w:spacing w:line="276" w:lineRule="auto"/>
              <w:jc w:val="center"/>
              <w:rPr>
                <w:b/>
                <w:bCs/>
              </w:rPr>
            </w:pPr>
          </w:p>
        </w:tc>
        <w:tc>
          <w:tcPr>
            <w:tcW w:w="7058" w:type="dxa"/>
          </w:tcPr>
          <w:p w14:paraId="5BA30119" w14:textId="2C28003F" w:rsidR="00840263" w:rsidRDefault="00840263" w:rsidP="000B59A7">
            <w:pPr>
              <w:spacing w:line="276" w:lineRule="auto"/>
              <w:rPr>
                <w:b/>
                <w:bCs/>
              </w:rPr>
            </w:pPr>
            <w:r>
              <w:rPr>
                <w:i/>
                <w:iCs/>
              </w:rPr>
              <w:t>Goods</w:t>
            </w:r>
          </w:p>
        </w:tc>
      </w:tr>
      <w:tr w:rsidR="00840263" w14:paraId="65503835" w14:textId="77777777" w:rsidTr="00C87CB3">
        <w:trPr>
          <w:trHeight w:val="165"/>
        </w:trPr>
        <w:tc>
          <w:tcPr>
            <w:tcW w:w="2754" w:type="dxa"/>
            <w:vMerge/>
            <w:shd w:val="clear" w:color="auto" w:fill="DBE5F1" w:themeFill="accent1" w:themeFillTint="33"/>
            <w:vAlign w:val="center"/>
          </w:tcPr>
          <w:p w14:paraId="185CDAA7" w14:textId="77777777" w:rsidR="00840263" w:rsidRDefault="00840263" w:rsidP="000B59A7">
            <w:pPr>
              <w:spacing w:line="276" w:lineRule="auto"/>
              <w:jc w:val="center"/>
            </w:pPr>
          </w:p>
        </w:tc>
        <w:tc>
          <w:tcPr>
            <w:tcW w:w="7058" w:type="dxa"/>
            <w:shd w:val="clear" w:color="auto" w:fill="DBE5F1" w:themeFill="accent1" w:themeFillTint="33"/>
          </w:tcPr>
          <w:p w14:paraId="3D3CECAB" w14:textId="7DDD3558" w:rsidR="00840263" w:rsidRPr="00840263" w:rsidRDefault="00C87CB3" w:rsidP="000B59A7">
            <w:pPr>
              <w:tabs>
                <w:tab w:val="left" w:pos="2100"/>
                <w:tab w:val="center" w:pos="3421"/>
              </w:tabs>
              <w:spacing w:line="276" w:lineRule="auto"/>
              <w:rPr>
                <w:i/>
                <w:iCs/>
                <w:u w:val="single"/>
              </w:rPr>
            </w:pPr>
            <w:r>
              <w:rPr>
                <w:b/>
                <w:bCs/>
              </w:rPr>
              <w:tab/>
            </w:r>
            <w:r>
              <w:rPr>
                <w:b/>
                <w:bCs/>
              </w:rPr>
              <w:tab/>
            </w:r>
            <w:r w:rsidR="00840263">
              <w:rPr>
                <w:b/>
                <w:bCs/>
              </w:rPr>
              <w:t>Threshold of procurement:</w:t>
            </w:r>
          </w:p>
        </w:tc>
      </w:tr>
      <w:tr w:rsidR="00840263" w14:paraId="16B9CC70" w14:textId="77777777" w:rsidTr="00C87CB3">
        <w:trPr>
          <w:trHeight w:val="165"/>
        </w:trPr>
        <w:tc>
          <w:tcPr>
            <w:tcW w:w="2754" w:type="dxa"/>
            <w:vMerge/>
            <w:shd w:val="clear" w:color="auto" w:fill="DBE5F1" w:themeFill="accent1" w:themeFillTint="33"/>
            <w:vAlign w:val="center"/>
          </w:tcPr>
          <w:p w14:paraId="4BDC279E" w14:textId="77777777" w:rsidR="00840263" w:rsidRDefault="00840263" w:rsidP="000B59A7">
            <w:pPr>
              <w:spacing w:line="276" w:lineRule="auto"/>
              <w:jc w:val="center"/>
            </w:pPr>
          </w:p>
        </w:tc>
        <w:tc>
          <w:tcPr>
            <w:tcW w:w="7058" w:type="dxa"/>
          </w:tcPr>
          <w:p w14:paraId="768B57EA" w14:textId="12A61D53" w:rsidR="002B2172" w:rsidRPr="002B2172" w:rsidRDefault="00000000" w:rsidP="000B59A7">
            <w:pPr>
              <w:tabs>
                <w:tab w:val="left" w:pos="1392"/>
              </w:tabs>
              <w:spacing w:line="276" w:lineRule="auto"/>
              <w:rPr>
                <w:i/>
                <w:iCs/>
              </w:rPr>
            </w:pPr>
            <w:sdt>
              <w:sdtPr>
                <w:id w:val="-316113789"/>
                <w14:checkbox>
                  <w14:checked w14:val="0"/>
                  <w14:checkedState w14:val="2612" w14:font="MS Gothic"/>
                  <w14:uncheckedState w14:val="2610" w14:font="MS Gothic"/>
                </w14:checkbox>
              </w:sdtPr>
              <w:sdtContent>
                <w:r w:rsidR="002B2172">
                  <w:rPr>
                    <w:rFonts w:ascii="MS Gothic" w:eastAsia="MS Gothic" w:hAnsi="MS Gothic" w:hint="eastAsia"/>
                  </w:rPr>
                  <w:t>☐</w:t>
                </w:r>
              </w:sdtContent>
            </w:sdt>
            <w:r w:rsidR="002B2172" w:rsidRPr="002B2172">
              <w:rPr>
                <w:i/>
                <w:iCs/>
              </w:rPr>
              <w:t>Very Low Value Procurement (VLVP)</w:t>
            </w:r>
          </w:p>
          <w:p w14:paraId="50BE1477" w14:textId="77777777" w:rsidR="002B2172" w:rsidRPr="002B2172" w:rsidRDefault="00000000" w:rsidP="000B59A7">
            <w:pPr>
              <w:tabs>
                <w:tab w:val="left" w:pos="876"/>
                <w:tab w:val="left" w:pos="1392"/>
              </w:tabs>
              <w:spacing w:line="276" w:lineRule="auto"/>
              <w:rPr>
                <w:i/>
                <w:iCs/>
              </w:rPr>
            </w:pPr>
            <w:sdt>
              <w:sdtPr>
                <w:id w:val="218175824"/>
                <w14:checkbox>
                  <w14:checked w14:val="0"/>
                  <w14:checkedState w14:val="2612" w14:font="MS Gothic"/>
                  <w14:uncheckedState w14:val="2610" w14:font="MS Gothic"/>
                </w14:checkbox>
              </w:sdtPr>
              <w:sdtContent>
                <w:r w:rsidR="002B2172" w:rsidRPr="002B2172">
                  <w:rPr>
                    <w:rFonts w:ascii="MS Gothic" w:eastAsia="MS Gothic" w:hAnsi="MS Gothic" w:hint="eastAsia"/>
                  </w:rPr>
                  <w:t>☐</w:t>
                </w:r>
              </w:sdtContent>
            </w:sdt>
            <w:r w:rsidR="002B2172" w:rsidRPr="002B2172">
              <w:rPr>
                <w:i/>
                <w:iCs/>
              </w:rPr>
              <w:t>Low Value Procurement (LVP)</w:t>
            </w:r>
          </w:p>
          <w:p w14:paraId="748AB610" w14:textId="745AD69A" w:rsidR="002B2172" w:rsidRPr="002B2172" w:rsidRDefault="00000000" w:rsidP="000B59A7">
            <w:pPr>
              <w:tabs>
                <w:tab w:val="left" w:pos="876"/>
                <w:tab w:val="left" w:pos="1392"/>
              </w:tabs>
              <w:spacing w:line="276" w:lineRule="auto"/>
              <w:rPr>
                <w:i/>
                <w:iCs/>
              </w:rPr>
            </w:pPr>
            <w:sdt>
              <w:sdtPr>
                <w:id w:val="1408581304"/>
                <w14:checkbox>
                  <w14:checked w14:val="1"/>
                  <w14:checkedState w14:val="2612" w14:font="MS Gothic"/>
                  <w14:uncheckedState w14:val="2610" w14:font="MS Gothic"/>
                </w14:checkbox>
              </w:sdtPr>
              <w:sdtContent>
                <w:r w:rsidR="002A2D9E">
                  <w:rPr>
                    <w:rFonts w:ascii="MS Gothic" w:eastAsia="MS Gothic" w:hAnsi="MS Gothic" w:hint="eastAsia"/>
                  </w:rPr>
                  <w:t>☒</w:t>
                </w:r>
              </w:sdtContent>
            </w:sdt>
            <w:r w:rsidR="002B2172" w:rsidRPr="002B2172">
              <w:rPr>
                <w:i/>
                <w:iCs/>
              </w:rPr>
              <w:t>Medium Value Procurement (MVP)</w:t>
            </w:r>
          </w:p>
          <w:p w14:paraId="57E8BD7A" w14:textId="2ABC26D0" w:rsidR="00840263" w:rsidRPr="002B2172" w:rsidRDefault="00000000" w:rsidP="000B59A7">
            <w:pPr>
              <w:tabs>
                <w:tab w:val="left" w:pos="720"/>
                <w:tab w:val="left" w:pos="876"/>
                <w:tab w:val="left" w:pos="1392"/>
              </w:tabs>
              <w:spacing w:line="276" w:lineRule="auto"/>
            </w:pPr>
            <w:sdt>
              <w:sdtPr>
                <w:id w:val="-959339786"/>
                <w14:checkbox>
                  <w14:checked w14:val="0"/>
                  <w14:checkedState w14:val="2612" w14:font="MS Gothic"/>
                  <w14:uncheckedState w14:val="2610" w14:font="MS Gothic"/>
                </w14:checkbox>
              </w:sdtPr>
              <w:sdtContent>
                <w:r w:rsidR="002B2172" w:rsidRPr="002B2172">
                  <w:rPr>
                    <w:rFonts w:ascii="MS Gothic" w:eastAsia="MS Gothic" w:hAnsi="MS Gothic" w:hint="eastAsia"/>
                  </w:rPr>
                  <w:t>☐</w:t>
                </w:r>
              </w:sdtContent>
            </w:sdt>
            <w:r w:rsidR="002B2172" w:rsidRPr="002B2172">
              <w:rPr>
                <w:i/>
                <w:iCs/>
              </w:rPr>
              <w:t>High Value Procurement (HVP)</w:t>
            </w:r>
            <w:r w:rsidR="002B2172" w:rsidRPr="002B2172">
              <w:tab/>
            </w:r>
            <w:r w:rsidR="002B2172" w:rsidRPr="002B2172">
              <w:tab/>
            </w:r>
            <w:r w:rsidR="002B2172" w:rsidRPr="002B2172">
              <w:tab/>
            </w:r>
          </w:p>
        </w:tc>
      </w:tr>
      <w:tr w:rsidR="0007799E" w14:paraId="5F99DF7C" w14:textId="77777777" w:rsidTr="00C87CB3">
        <w:trPr>
          <w:trHeight w:val="132"/>
        </w:trPr>
        <w:tc>
          <w:tcPr>
            <w:tcW w:w="2754" w:type="dxa"/>
            <w:vMerge w:val="restart"/>
            <w:shd w:val="clear" w:color="auto" w:fill="DBE5F1" w:themeFill="accent1" w:themeFillTint="33"/>
            <w:vAlign w:val="center"/>
          </w:tcPr>
          <w:p w14:paraId="51892C29" w14:textId="322A9550" w:rsidR="0007799E" w:rsidRPr="00840263" w:rsidRDefault="0007799E" w:rsidP="000B59A7">
            <w:pPr>
              <w:spacing w:line="276" w:lineRule="auto"/>
              <w:jc w:val="center"/>
              <w:rPr>
                <w:b/>
                <w:bCs/>
              </w:rPr>
            </w:pPr>
            <w:r w:rsidRPr="00840263">
              <w:rPr>
                <w:b/>
                <w:bCs/>
              </w:rPr>
              <w:t>Functional requirements</w:t>
            </w:r>
          </w:p>
        </w:tc>
        <w:tc>
          <w:tcPr>
            <w:tcW w:w="7058" w:type="dxa"/>
            <w:shd w:val="clear" w:color="auto" w:fill="DBE5F1" w:themeFill="accent1" w:themeFillTint="33"/>
          </w:tcPr>
          <w:p w14:paraId="166FF1BF" w14:textId="4244C542" w:rsidR="0007799E" w:rsidRPr="00840263" w:rsidRDefault="0007799E" w:rsidP="000B59A7">
            <w:pPr>
              <w:spacing w:line="276" w:lineRule="auto"/>
              <w:jc w:val="center"/>
              <w:rPr>
                <w:b/>
                <w:bCs/>
              </w:rPr>
            </w:pPr>
            <w:r w:rsidRPr="00840263">
              <w:rPr>
                <w:b/>
                <w:bCs/>
              </w:rPr>
              <w:t>Specification/TOR of the need:</w:t>
            </w:r>
          </w:p>
        </w:tc>
      </w:tr>
      <w:tr w:rsidR="0007799E" w14:paraId="6DFFA592" w14:textId="77777777" w:rsidTr="00C87CB3">
        <w:trPr>
          <w:trHeight w:val="132"/>
        </w:trPr>
        <w:tc>
          <w:tcPr>
            <w:tcW w:w="2754" w:type="dxa"/>
            <w:vMerge/>
            <w:shd w:val="clear" w:color="auto" w:fill="DBE5F1" w:themeFill="accent1" w:themeFillTint="33"/>
            <w:vAlign w:val="center"/>
          </w:tcPr>
          <w:p w14:paraId="39FD1F72" w14:textId="77777777" w:rsidR="0007799E" w:rsidRPr="00840263" w:rsidRDefault="0007799E" w:rsidP="000B59A7">
            <w:pPr>
              <w:spacing w:line="276" w:lineRule="auto"/>
              <w:jc w:val="center"/>
              <w:rPr>
                <w:b/>
                <w:bCs/>
              </w:rPr>
            </w:pPr>
          </w:p>
        </w:tc>
        <w:tc>
          <w:tcPr>
            <w:tcW w:w="7058" w:type="dxa"/>
          </w:tcPr>
          <w:p w14:paraId="3EAC2B23" w14:textId="0EF62E54" w:rsidR="0007799E" w:rsidRPr="00485A69" w:rsidRDefault="002A2D9E" w:rsidP="000B59A7">
            <w:pPr>
              <w:spacing w:line="276" w:lineRule="auto"/>
              <w:rPr>
                <w:i/>
                <w:iCs/>
              </w:rPr>
            </w:pPr>
            <w:r>
              <w:rPr>
                <w:i/>
                <w:iCs/>
              </w:rPr>
              <w:t>Not applicable.</w:t>
            </w:r>
          </w:p>
        </w:tc>
      </w:tr>
      <w:tr w:rsidR="0007799E" w14:paraId="39BCB1E7" w14:textId="77777777" w:rsidTr="00C87CB3">
        <w:tc>
          <w:tcPr>
            <w:tcW w:w="2754" w:type="dxa"/>
            <w:vMerge/>
            <w:shd w:val="clear" w:color="auto" w:fill="DBE5F1" w:themeFill="accent1" w:themeFillTint="33"/>
            <w:vAlign w:val="center"/>
          </w:tcPr>
          <w:p w14:paraId="2D1F939B" w14:textId="77777777" w:rsidR="0007799E" w:rsidRDefault="0007799E" w:rsidP="000B59A7">
            <w:pPr>
              <w:spacing w:line="276" w:lineRule="auto"/>
              <w:jc w:val="center"/>
            </w:pPr>
          </w:p>
        </w:tc>
        <w:tc>
          <w:tcPr>
            <w:tcW w:w="7058" w:type="dxa"/>
            <w:shd w:val="clear" w:color="auto" w:fill="DBE5F1" w:themeFill="accent1" w:themeFillTint="33"/>
          </w:tcPr>
          <w:p w14:paraId="2F6E68F1" w14:textId="2B5C6062" w:rsidR="0007799E" w:rsidRPr="00840263" w:rsidRDefault="0007799E" w:rsidP="000B59A7">
            <w:pPr>
              <w:spacing w:line="276" w:lineRule="auto"/>
              <w:jc w:val="center"/>
              <w:rPr>
                <w:b/>
                <w:bCs/>
              </w:rPr>
            </w:pPr>
            <w:r w:rsidRPr="00840263">
              <w:rPr>
                <w:b/>
                <w:bCs/>
              </w:rPr>
              <w:t>Methodology:</w:t>
            </w:r>
          </w:p>
        </w:tc>
      </w:tr>
      <w:tr w:rsidR="0007799E" w14:paraId="0A26B40F" w14:textId="77777777" w:rsidTr="00C87CB3">
        <w:trPr>
          <w:trHeight w:val="165"/>
        </w:trPr>
        <w:tc>
          <w:tcPr>
            <w:tcW w:w="2754" w:type="dxa"/>
            <w:vMerge/>
            <w:shd w:val="clear" w:color="auto" w:fill="DBE5F1" w:themeFill="accent1" w:themeFillTint="33"/>
            <w:vAlign w:val="center"/>
          </w:tcPr>
          <w:p w14:paraId="1701C848" w14:textId="77777777" w:rsidR="0007799E" w:rsidRDefault="0007799E" w:rsidP="000B59A7">
            <w:pPr>
              <w:spacing w:line="276" w:lineRule="auto"/>
              <w:jc w:val="center"/>
            </w:pPr>
          </w:p>
        </w:tc>
        <w:tc>
          <w:tcPr>
            <w:tcW w:w="7058" w:type="dxa"/>
            <w:shd w:val="clear" w:color="auto" w:fill="DBE5F1" w:themeFill="accent1" w:themeFillTint="33"/>
          </w:tcPr>
          <w:p w14:paraId="3A6D3212" w14:textId="56BDECCC" w:rsidR="0007799E" w:rsidRDefault="0007799E" w:rsidP="000B59A7">
            <w:pPr>
              <w:spacing w:line="276" w:lineRule="auto"/>
              <w:jc w:val="center"/>
            </w:pPr>
            <w:r w:rsidRPr="00840263">
              <w:rPr>
                <w:b/>
                <w:bCs/>
              </w:rPr>
              <w:t>Choice of Invitation to tender:</w:t>
            </w:r>
          </w:p>
        </w:tc>
      </w:tr>
      <w:tr w:rsidR="0007799E" w14:paraId="1B0C4621" w14:textId="77777777" w:rsidTr="00C87CB3">
        <w:trPr>
          <w:trHeight w:val="165"/>
        </w:trPr>
        <w:tc>
          <w:tcPr>
            <w:tcW w:w="2754" w:type="dxa"/>
            <w:vMerge/>
            <w:shd w:val="clear" w:color="auto" w:fill="DBE5F1" w:themeFill="accent1" w:themeFillTint="33"/>
            <w:vAlign w:val="center"/>
          </w:tcPr>
          <w:p w14:paraId="23E3688B" w14:textId="77777777" w:rsidR="0007799E" w:rsidRDefault="0007799E" w:rsidP="000B59A7">
            <w:pPr>
              <w:spacing w:line="276" w:lineRule="auto"/>
              <w:jc w:val="center"/>
            </w:pPr>
          </w:p>
        </w:tc>
        <w:tc>
          <w:tcPr>
            <w:tcW w:w="7058" w:type="dxa"/>
          </w:tcPr>
          <w:p w14:paraId="4E41B029" w14:textId="6633DC09" w:rsidR="0007799E" w:rsidRPr="0007799E" w:rsidRDefault="00000000" w:rsidP="000B59A7">
            <w:pPr>
              <w:tabs>
                <w:tab w:val="left" w:pos="1380"/>
              </w:tabs>
              <w:spacing w:line="276" w:lineRule="auto"/>
              <w:rPr>
                <w:i/>
                <w:iCs/>
              </w:rPr>
            </w:pPr>
            <w:sdt>
              <w:sdtPr>
                <w:id w:val="-1220662538"/>
                <w14:checkbox>
                  <w14:checked w14:val="1"/>
                  <w14:checkedState w14:val="2612" w14:font="MS Gothic"/>
                  <w14:uncheckedState w14:val="2610" w14:font="MS Gothic"/>
                </w14:checkbox>
              </w:sdtPr>
              <w:sdtContent>
                <w:r w:rsidR="002A2D9E">
                  <w:rPr>
                    <w:rFonts w:ascii="MS Gothic" w:eastAsia="MS Gothic" w:hAnsi="MS Gothic" w:hint="eastAsia"/>
                  </w:rPr>
                  <w:t>☒</w:t>
                </w:r>
              </w:sdtContent>
            </w:sdt>
            <w:r w:rsidR="0007799E" w:rsidRPr="0007799E">
              <w:rPr>
                <w:i/>
                <w:iCs/>
              </w:rPr>
              <w:t>Open Competitive Procedure (OCP)</w:t>
            </w:r>
          </w:p>
          <w:p w14:paraId="5AAEEBAA" w14:textId="09F87749" w:rsidR="0007799E" w:rsidRPr="0007799E" w:rsidRDefault="00000000" w:rsidP="000B59A7">
            <w:pPr>
              <w:tabs>
                <w:tab w:val="left" w:pos="1380"/>
              </w:tabs>
              <w:spacing w:line="276" w:lineRule="auto"/>
              <w:rPr>
                <w:i/>
                <w:iCs/>
              </w:rPr>
            </w:pPr>
            <w:sdt>
              <w:sdtPr>
                <w:id w:val="-330377892"/>
                <w14:checkbox>
                  <w14:checked w14:val="0"/>
                  <w14:checkedState w14:val="2612" w14:font="MS Gothic"/>
                  <w14:uncheckedState w14:val="2610" w14:font="MS Gothic"/>
                </w14:checkbox>
              </w:sdtPr>
              <w:sdtContent>
                <w:r w:rsidR="0007799E" w:rsidRPr="0007799E">
                  <w:rPr>
                    <w:rFonts w:ascii="MS Gothic" w:eastAsia="MS Gothic" w:hAnsi="MS Gothic" w:hint="eastAsia"/>
                  </w:rPr>
                  <w:t>☐</w:t>
                </w:r>
              </w:sdtContent>
            </w:sdt>
            <w:r w:rsidR="0007799E" w:rsidRPr="0007799E">
              <w:rPr>
                <w:i/>
                <w:iCs/>
              </w:rPr>
              <w:t>Limited Competitive Procedure (LCP)</w:t>
            </w:r>
          </w:p>
          <w:p w14:paraId="662E58A9" w14:textId="582F31D9" w:rsidR="0007799E" w:rsidRPr="0007799E" w:rsidRDefault="00000000" w:rsidP="000B59A7">
            <w:pPr>
              <w:tabs>
                <w:tab w:val="left" w:pos="1380"/>
              </w:tabs>
              <w:spacing w:line="276" w:lineRule="auto"/>
            </w:pPr>
            <w:sdt>
              <w:sdtPr>
                <w:id w:val="545344050"/>
                <w14:checkbox>
                  <w14:checked w14:val="0"/>
                  <w14:checkedState w14:val="2612" w14:font="MS Gothic"/>
                  <w14:uncheckedState w14:val="2610" w14:font="MS Gothic"/>
                </w14:checkbox>
              </w:sdtPr>
              <w:sdtContent>
                <w:r w:rsidR="0007799E" w:rsidRPr="0007799E">
                  <w:rPr>
                    <w:rFonts w:ascii="MS Gothic" w:eastAsia="MS Gothic" w:hAnsi="MS Gothic" w:hint="eastAsia"/>
                  </w:rPr>
                  <w:t>☐</w:t>
                </w:r>
              </w:sdtContent>
            </w:sdt>
            <w:r w:rsidR="0007799E" w:rsidRPr="0007799E">
              <w:rPr>
                <w:i/>
                <w:iCs/>
              </w:rPr>
              <w:t>Single Source Procedure (SSP)</w:t>
            </w:r>
            <w:r w:rsidR="0007799E">
              <w:tab/>
            </w:r>
          </w:p>
        </w:tc>
      </w:tr>
      <w:tr w:rsidR="0007799E" w14:paraId="3F1FDD36" w14:textId="77777777" w:rsidTr="00C87CB3">
        <w:tc>
          <w:tcPr>
            <w:tcW w:w="2754" w:type="dxa"/>
            <w:vMerge/>
            <w:shd w:val="clear" w:color="auto" w:fill="DBE5F1" w:themeFill="accent1" w:themeFillTint="33"/>
            <w:vAlign w:val="center"/>
          </w:tcPr>
          <w:p w14:paraId="09D65CEC" w14:textId="77777777" w:rsidR="0007799E" w:rsidRDefault="0007799E" w:rsidP="000B59A7">
            <w:pPr>
              <w:spacing w:line="276" w:lineRule="auto"/>
              <w:jc w:val="center"/>
            </w:pPr>
          </w:p>
        </w:tc>
        <w:tc>
          <w:tcPr>
            <w:tcW w:w="7058" w:type="dxa"/>
            <w:shd w:val="clear" w:color="auto" w:fill="DBE5F1" w:themeFill="accent1" w:themeFillTint="33"/>
          </w:tcPr>
          <w:p w14:paraId="7FB7896B" w14:textId="3697E9E2" w:rsidR="0007799E" w:rsidRPr="00840263" w:rsidRDefault="0007799E" w:rsidP="000B59A7">
            <w:pPr>
              <w:spacing w:line="276" w:lineRule="auto"/>
              <w:jc w:val="center"/>
              <w:rPr>
                <w:b/>
                <w:bCs/>
              </w:rPr>
            </w:pPr>
            <w:r w:rsidRPr="00840263">
              <w:rPr>
                <w:b/>
                <w:bCs/>
              </w:rPr>
              <w:t>International or National market:</w:t>
            </w:r>
          </w:p>
        </w:tc>
      </w:tr>
      <w:tr w:rsidR="0007799E" w14:paraId="30F1CCD2" w14:textId="77777777" w:rsidTr="00C87CB3">
        <w:tc>
          <w:tcPr>
            <w:tcW w:w="2754" w:type="dxa"/>
            <w:vMerge/>
            <w:shd w:val="clear" w:color="auto" w:fill="DBE5F1" w:themeFill="accent1" w:themeFillTint="33"/>
            <w:vAlign w:val="center"/>
          </w:tcPr>
          <w:p w14:paraId="44762686" w14:textId="77777777" w:rsidR="0007799E" w:rsidRDefault="0007799E" w:rsidP="000B59A7">
            <w:pPr>
              <w:spacing w:line="276" w:lineRule="auto"/>
              <w:jc w:val="center"/>
            </w:pPr>
          </w:p>
        </w:tc>
        <w:tc>
          <w:tcPr>
            <w:tcW w:w="7058" w:type="dxa"/>
          </w:tcPr>
          <w:p w14:paraId="03B0CE95" w14:textId="1962B73D" w:rsidR="0007799E" w:rsidRPr="00840263" w:rsidRDefault="002A2D9E" w:rsidP="000B59A7">
            <w:pPr>
              <w:spacing w:line="276" w:lineRule="auto"/>
              <w:rPr>
                <w:i/>
                <w:iCs/>
              </w:rPr>
            </w:pPr>
            <w:r>
              <w:rPr>
                <w:i/>
                <w:iCs/>
              </w:rPr>
              <w:t>Both National and International Market</w:t>
            </w:r>
          </w:p>
        </w:tc>
      </w:tr>
      <w:tr w:rsidR="0007799E" w14:paraId="581B5C16" w14:textId="77777777" w:rsidTr="0007799E">
        <w:tc>
          <w:tcPr>
            <w:tcW w:w="2754" w:type="dxa"/>
            <w:vMerge/>
            <w:shd w:val="clear" w:color="auto" w:fill="DBE5F1" w:themeFill="accent1" w:themeFillTint="33"/>
            <w:vAlign w:val="center"/>
          </w:tcPr>
          <w:p w14:paraId="75FAD54E" w14:textId="77777777" w:rsidR="0007799E" w:rsidRDefault="0007799E" w:rsidP="000B59A7">
            <w:pPr>
              <w:spacing w:line="276" w:lineRule="auto"/>
              <w:jc w:val="center"/>
            </w:pPr>
          </w:p>
        </w:tc>
        <w:tc>
          <w:tcPr>
            <w:tcW w:w="7058" w:type="dxa"/>
            <w:shd w:val="clear" w:color="auto" w:fill="DBE5F1" w:themeFill="accent1" w:themeFillTint="33"/>
          </w:tcPr>
          <w:p w14:paraId="32D608C6" w14:textId="6F1CA01A" w:rsidR="0007799E" w:rsidRPr="0007799E" w:rsidRDefault="0007799E" w:rsidP="000B59A7">
            <w:pPr>
              <w:spacing w:line="276" w:lineRule="auto"/>
              <w:jc w:val="center"/>
              <w:rPr>
                <w:b/>
                <w:bCs/>
              </w:rPr>
            </w:pPr>
            <w:r>
              <w:rPr>
                <w:b/>
                <w:bCs/>
              </w:rPr>
              <w:t>Problems identified or currently by Market actors:</w:t>
            </w:r>
          </w:p>
        </w:tc>
      </w:tr>
      <w:tr w:rsidR="0007799E" w14:paraId="59A8F431" w14:textId="77777777" w:rsidTr="0007799E">
        <w:tc>
          <w:tcPr>
            <w:tcW w:w="2754" w:type="dxa"/>
            <w:vMerge/>
            <w:shd w:val="clear" w:color="auto" w:fill="DBE5F1" w:themeFill="accent1" w:themeFillTint="33"/>
            <w:vAlign w:val="center"/>
          </w:tcPr>
          <w:p w14:paraId="7B401DEA" w14:textId="77777777" w:rsidR="0007799E" w:rsidRDefault="0007799E" w:rsidP="000B59A7">
            <w:pPr>
              <w:spacing w:line="276" w:lineRule="auto"/>
              <w:jc w:val="center"/>
            </w:pPr>
          </w:p>
        </w:tc>
        <w:tc>
          <w:tcPr>
            <w:tcW w:w="7058" w:type="dxa"/>
            <w:shd w:val="clear" w:color="auto" w:fill="auto"/>
          </w:tcPr>
          <w:p w14:paraId="65C88BD2" w14:textId="0F99DE07" w:rsidR="0007799E" w:rsidRPr="0007799E" w:rsidRDefault="002A2D9E" w:rsidP="000B59A7">
            <w:pPr>
              <w:spacing w:line="276" w:lineRule="auto"/>
              <w:rPr>
                <w:i/>
                <w:iCs/>
              </w:rPr>
            </w:pPr>
            <w:r>
              <w:rPr>
                <w:i/>
                <w:iCs/>
              </w:rPr>
              <w:t xml:space="preserve">National Market more expensive and low quality </w:t>
            </w:r>
          </w:p>
        </w:tc>
      </w:tr>
      <w:tr w:rsidR="00840263" w14:paraId="7B640244" w14:textId="77777777" w:rsidTr="00C87CB3">
        <w:tc>
          <w:tcPr>
            <w:tcW w:w="2754" w:type="dxa"/>
            <w:vMerge w:val="restart"/>
            <w:shd w:val="clear" w:color="auto" w:fill="DBE5F1" w:themeFill="accent1" w:themeFillTint="33"/>
            <w:vAlign w:val="center"/>
          </w:tcPr>
          <w:p w14:paraId="45661FCE" w14:textId="79F33731" w:rsidR="00840263" w:rsidRPr="00840263" w:rsidRDefault="00840263" w:rsidP="000B59A7">
            <w:pPr>
              <w:spacing w:line="276" w:lineRule="auto"/>
              <w:jc w:val="center"/>
              <w:rPr>
                <w:b/>
                <w:bCs/>
              </w:rPr>
            </w:pPr>
            <w:r>
              <w:rPr>
                <w:b/>
                <w:bCs/>
              </w:rPr>
              <w:t>Performance requirements</w:t>
            </w:r>
          </w:p>
        </w:tc>
        <w:tc>
          <w:tcPr>
            <w:tcW w:w="7058" w:type="dxa"/>
            <w:shd w:val="clear" w:color="auto" w:fill="DBE5F1" w:themeFill="accent1" w:themeFillTint="33"/>
          </w:tcPr>
          <w:p w14:paraId="79DF0231" w14:textId="7B771352" w:rsidR="00840263" w:rsidRPr="00840263" w:rsidRDefault="00A477B0" w:rsidP="000B59A7">
            <w:pPr>
              <w:tabs>
                <w:tab w:val="left" w:pos="2868"/>
                <w:tab w:val="center" w:pos="3421"/>
              </w:tabs>
              <w:spacing w:line="276" w:lineRule="auto"/>
              <w:rPr>
                <w:b/>
                <w:bCs/>
              </w:rPr>
            </w:pPr>
            <w:r>
              <w:rPr>
                <w:b/>
                <w:bCs/>
              </w:rPr>
              <w:tab/>
            </w:r>
            <w:r>
              <w:rPr>
                <w:b/>
                <w:bCs/>
              </w:rPr>
              <w:tab/>
              <w:t xml:space="preserve">Expected </w:t>
            </w:r>
            <w:r w:rsidR="00840263">
              <w:rPr>
                <w:b/>
                <w:bCs/>
              </w:rPr>
              <w:t>Outcome:</w:t>
            </w:r>
          </w:p>
        </w:tc>
      </w:tr>
      <w:tr w:rsidR="00840263" w14:paraId="39F1A126" w14:textId="77777777" w:rsidTr="00C87CB3">
        <w:tc>
          <w:tcPr>
            <w:tcW w:w="2754" w:type="dxa"/>
            <w:vMerge/>
            <w:shd w:val="clear" w:color="auto" w:fill="DBE5F1" w:themeFill="accent1" w:themeFillTint="33"/>
            <w:vAlign w:val="center"/>
          </w:tcPr>
          <w:p w14:paraId="09B4DCCE" w14:textId="77777777" w:rsidR="00840263" w:rsidRDefault="00840263" w:rsidP="000B59A7">
            <w:pPr>
              <w:spacing w:line="276" w:lineRule="auto"/>
              <w:jc w:val="center"/>
            </w:pPr>
          </w:p>
        </w:tc>
        <w:tc>
          <w:tcPr>
            <w:tcW w:w="7058" w:type="dxa"/>
          </w:tcPr>
          <w:p w14:paraId="0EACE79E" w14:textId="77777777" w:rsidR="00840263" w:rsidRDefault="002A2D9E" w:rsidP="002A2D9E">
            <w:pPr>
              <w:pStyle w:val="ListParagraph"/>
              <w:numPr>
                <w:ilvl w:val="0"/>
                <w:numId w:val="2"/>
              </w:numPr>
              <w:rPr>
                <w:i/>
                <w:iCs/>
              </w:rPr>
            </w:pPr>
            <w:r>
              <w:rPr>
                <w:i/>
                <w:iCs/>
              </w:rPr>
              <w:t>Quality for the money</w:t>
            </w:r>
          </w:p>
          <w:p w14:paraId="19238199" w14:textId="65537F90" w:rsidR="002A2D9E" w:rsidRDefault="002A2D9E" w:rsidP="002A2D9E">
            <w:pPr>
              <w:pStyle w:val="ListParagraph"/>
              <w:numPr>
                <w:ilvl w:val="0"/>
                <w:numId w:val="2"/>
              </w:numPr>
              <w:rPr>
                <w:i/>
                <w:iCs/>
              </w:rPr>
            </w:pPr>
            <w:r>
              <w:rPr>
                <w:i/>
                <w:iCs/>
              </w:rPr>
              <w:t>More options and suppliers</w:t>
            </w:r>
            <w:r w:rsidR="009F359F">
              <w:rPr>
                <w:i/>
                <w:iCs/>
              </w:rPr>
              <w:t xml:space="preserve"> for competitive bids</w:t>
            </w:r>
          </w:p>
          <w:p w14:paraId="7A87771E" w14:textId="68A1C90F" w:rsidR="002A2D9E" w:rsidRPr="002A2D9E" w:rsidRDefault="002A2D9E" w:rsidP="002A2D9E">
            <w:pPr>
              <w:pStyle w:val="ListParagraph"/>
              <w:numPr>
                <w:ilvl w:val="0"/>
                <w:numId w:val="2"/>
              </w:numPr>
              <w:rPr>
                <w:i/>
                <w:iCs/>
              </w:rPr>
            </w:pPr>
            <w:r>
              <w:rPr>
                <w:i/>
                <w:iCs/>
              </w:rPr>
              <w:t>Compare national &amp; international market</w:t>
            </w:r>
          </w:p>
        </w:tc>
      </w:tr>
      <w:tr w:rsidR="00A477B0" w14:paraId="6D0699F5" w14:textId="77777777" w:rsidTr="00C87CB3">
        <w:tc>
          <w:tcPr>
            <w:tcW w:w="2754" w:type="dxa"/>
            <w:shd w:val="clear" w:color="auto" w:fill="DBE5F1" w:themeFill="accent1" w:themeFillTint="33"/>
            <w:vAlign w:val="center"/>
          </w:tcPr>
          <w:p w14:paraId="7CAEA3A2" w14:textId="02B92774" w:rsidR="00A477B0" w:rsidRPr="00A477B0" w:rsidRDefault="00A477B0" w:rsidP="000B59A7">
            <w:pPr>
              <w:spacing w:line="276" w:lineRule="auto"/>
              <w:jc w:val="center"/>
              <w:rPr>
                <w:b/>
                <w:bCs/>
              </w:rPr>
            </w:pPr>
            <w:r>
              <w:rPr>
                <w:b/>
                <w:bCs/>
              </w:rPr>
              <w:t>Outcome requirements</w:t>
            </w:r>
          </w:p>
        </w:tc>
        <w:tc>
          <w:tcPr>
            <w:tcW w:w="7058" w:type="dxa"/>
          </w:tcPr>
          <w:p w14:paraId="52C8663A" w14:textId="7C5C6E69" w:rsidR="00A477B0" w:rsidRDefault="00C5000B" w:rsidP="000B59A7">
            <w:pPr>
              <w:spacing w:line="276" w:lineRule="auto"/>
              <w:rPr>
                <w:i/>
                <w:iCs/>
              </w:rPr>
            </w:pPr>
            <w:r>
              <w:rPr>
                <w:i/>
                <w:iCs/>
              </w:rPr>
              <w:t xml:space="preserve">The water truck would be use to transport water from KPA desalination plant to ships and customers. </w:t>
            </w:r>
          </w:p>
        </w:tc>
      </w:tr>
    </w:tbl>
    <w:p w14:paraId="05BC2785" w14:textId="442E4E93" w:rsidR="0027113E" w:rsidRPr="000B59A7" w:rsidRDefault="0027113E" w:rsidP="0027113E">
      <w:pPr>
        <w:jc w:val="both"/>
        <w:rPr>
          <w:rStyle w:val="BookTitle"/>
          <w:color w:val="FF0000"/>
        </w:rPr>
      </w:pPr>
      <w:r>
        <w:rPr>
          <w:rStyle w:val="BookTitle"/>
          <w:color w:val="FF0000"/>
        </w:rPr>
        <w:br/>
      </w:r>
      <w:r w:rsidRPr="000B59A7">
        <w:rPr>
          <w:rStyle w:val="BookTitle"/>
          <w:color w:val="FF0000"/>
        </w:rPr>
        <w:t>PLEASE NOTE:</w:t>
      </w:r>
      <w:r>
        <w:rPr>
          <w:rStyle w:val="BookTitle"/>
          <w:color w:val="FF0000"/>
        </w:rPr>
        <w:t xml:space="preserve"> </w:t>
      </w:r>
      <w:r w:rsidRPr="000B59A7">
        <w:rPr>
          <w:rStyle w:val="BookTitle"/>
          <w:color w:val="FF0000"/>
        </w:rPr>
        <w:t>Only the defined criteria for evaluation are to be evaluated and that possible innovative solutions, not being defined in the Specification or TOR, will not be evaluated.</w:t>
      </w:r>
    </w:p>
    <w:p w14:paraId="23590063" w14:textId="77777777" w:rsidR="0027113E" w:rsidRDefault="0027113E" w:rsidP="0036633D"/>
    <w:p w14:paraId="57101968" w14:textId="184EBE15" w:rsidR="0036633D" w:rsidRDefault="00840263" w:rsidP="007C3FEF">
      <w:r>
        <w:t>Prepared by:</w:t>
      </w:r>
    </w:p>
    <w:tbl>
      <w:tblPr>
        <w:tblStyle w:val="PlainTable3"/>
        <w:tblW w:w="9721" w:type="dxa"/>
        <w:tblLook w:val="0600" w:firstRow="0" w:lastRow="0" w:firstColumn="0" w:lastColumn="0" w:noHBand="1" w:noVBand="1"/>
      </w:tblPr>
      <w:tblGrid>
        <w:gridCol w:w="1564"/>
        <w:gridCol w:w="3132"/>
        <w:gridCol w:w="1564"/>
        <w:gridCol w:w="3461"/>
      </w:tblGrid>
      <w:tr w:rsidR="00C5000B" w14:paraId="57477B5E" w14:textId="51EE8F03" w:rsidTr="00C5000B">
        <w:trPr>
          <w:trHeight w:val="1251"/>
        </w:trPr>
        <w:tc>
          <w:tcPr>
            <w:tcW w:w="1568" w:type="dxa"/>
            <w:vAlign w:val="bottom"/>
          </w:tcPr>
          <w:p w14:paraId="3307C815" w14:textId="0340F2E4" w:rsidR="000B59A7" w:rsidRDefault="000B59A7" w:rsidP="00762AAC">
            <w:r>
              <w:lastRenderedPageBreak/>
              <w:t>Full name:</w:t>
            </w:r>
          </w:p>
        </w:tc>
        <w:tc>
          <w:tcPr>
            <w:tcW w:w="3150" w:type="dxa"/>
            <w:vAlign w:val="bottom"/>
          </w:tcPr>
          <w:p w14:paraId="4C93A5AB" w14:textId="4CECC830" w:rsidR="000B59A7" w:rsidRDefault="000B59A7" w:rsidP="00762AAC">
            <w:r>
              <w:t>_</w:t>
            </w:r>
            <w:r w:rsidR="002A2D9E" w:rsidRPr="002A2D9E">
              <w:rPr>
                <w:u w:val="single"/>
              </w:rPr>
              <w:t>Bernard Murdoch</w:t>
            </w:r>
            <w:r>
              <w:t>__________</w:t>
            </w:r>
          </w:p>
        </w:tc>
        <w:tc>
          <w:tcPr>
            <w:tcW w:w="1572" w:type="dxa"/>
            <w:vAlign w:val="bottom"/>
          </w:tcPr>
          <w:p w14:paraId="41BAB6A7" w14:textId="393F27CB" w:rsidR="000B59A7" w:rsidRDefault="000B59A7" w:rsidP="00762AAC">
            <w:r>
              <w:t>Date:</w:t>
            </w:r>
          </w:p>
        </w:tc>
        <w:tc>
          <w:tcPr>
            <w:tcW w:w="3431" w:type="dxa"/>
            <w:vAlign w:val="bottom"/>
          </w:tcPr>
          <w:p w14:paraId="52190A0A" w14:textId="0C7AA1D8" w:rsidR="000B59A7" w:rsidRDefault="000B59A7" w:rsidP="00762AAC">
            <w:r>
              <w:t>________</w:t>
            </w:r>
            <w:r w:rsidR="002A2D9E" w:rsidRPr="002A2D9E">
              <w:rPr>
                <w:u w:val="single"/>
              </w:rPr>
              <w:t>05/06/2025</w:t>
            </w:r>
            <w:r>
              <w:t>__________</w:t>
            </w:r>
          </w:p>
          <w:p w14:paraId="47F158BB" w14:textId="3320B3C7" w:rsidR="00C5000B" w:rsidRDefault="00C5000B" w:rsidP="00762AAC"/>
        </w:tc>
      </w:tr>
      <w:tr w:rsidR="00C5000B" w14:paraId="592D1ECF" w14:textId="10E5D454" w:rsidTr="00C5000B">
        <w:trPr>
          <w:trHeight w:val="1170"/>
        </w:trPr>
        <w:tc>
          <w:tcPr>
            <w:tcW w:w="1568" w:type="dxa"/>
            <w:vAlign w:val="bottom"/>
          </w:tcPr>
          <w:p w14:paraId="6C54B4B7" w14:textId="0B808CD4" w:rsidR="000B59A7" w:rsidRDefault="000B59A7" w:rsidP="00762AAC">
            <w:r>
              <w:t>Designation:</w:t>
            </w:r>
          </w:p>
        </w:tc>
        <w:tc>
          <w:tcPr>
            <w:tcW w:w="3150" w:type="dxa"/>
            <w:vAlign w:val="bottom"/>
          </w:tcPr>
          <w:p w14:paraId="08A5BC15" w14:textId="0D34FDE3" w:rsidR="000B59A7" w:rsidRDefault="000B59A7" w:rsidP="00762AAC">
            <w:r>
              <w:t>__</w:t>
            </w:r>
            <w:r w:rsidR="002A2D9E" w:rsidRPr="009F359F">
              <w:rPr>
                <w:u w:val="single"/>
              </w:rPr>
              <w:t>Project Development Officer</w:t>
            </w:r>
            <w:r>
              <w:t>_</w:t>
            </w:r>
          </w:p>
        </w:tc>
        <w:tc>
          <w:tcPr>
            <w:tcW w:w="1572" w:type="dxa"/>
            <w:vAlign w:val="bottom"/>
          </w:tcPr>
          <w:p w14:paraId="56EB3DF2" w14:textId="7C293819" w:rsidR="000B59A7" w:rsidRDefault="000B59A7" w:rsidP="00762AAC">
            <w:r>
              <w:t>Signature:</w:t>
            </w:r>
          </w:p>
        </w:tc>
        <w:tc>
          <w:tcPr>
            <w:tcW w:w="3431" w:type="dxa"/>
            <w:vAlign w:val="bottom"/>
          </w:tcPr>
          <w:p w14:paraId="5C0F5E8D" w14:textId="4FA21DD7" w:rsidR="000B59A7" w:rsidRDefault="00C5000B" w:rsidP="00762AAC">
            <w:r>
              <w:rPr>
                <w:noProof/>
              </w:rPr>
              <w:drawing>
                <wp:anchor distT="0" distB="0" distL="114300" distR="114300" simplePos="0" relativeHeight="251658240" behindDoc="0" locked="0" layoutInCell="1" allowOverlap="1" wp14:anchorId="3CAC0A70" wp14:editId="6FD25358">
                  <wp:simplePos x="0" y="0"/>
                  <wp:positionH relativeFrom="margin">
                    <wp:posOffset>-160020</wp:posOffset>
                  </wp:positionH>
                  <wp:positionV relativeFrom="paragraph">
                    <wp:posOffset>73025</wp:posOffset>
                  </wp:positionV>
                  <wp:extent cx="2060575" cy="1684020"/>
                  <wp:effectExtent l="0" t="0" r="0" b="0"/>
                  <wp:wrapThrough wrapText="bothSides">
                    <wp:wrapPolygon edited="0">
                      <wp:start x="8387" y="6109"/>
                      <wp:lineTo x="6989" y="7086"/>
                      <wp:lineTo x="5192" y="9285"/>
                      <wp:lineTo x="5192" y="10507"/>
                      <wp:lineTo x="4393" y="12462"/>
                      <wp:lineTo x="4593" y="13683"/>
                      <wp:lineTo x="5991" y="14416"/>
                      <wp:lineTo x="6989" y="14416"/>
                      <wp:lineTo x="16774" y="12462"/>
                      <wp:lineTo x="17373" y="11729"/>
                      <wp:lineTo x="13579" y="10507"/>
                      <wp:lineTo x="14777" y="8552"/>
                      <wp:lineTo x="14178" y="8063"/>
                      <wp:lineTo x="9386" y="6109"/>
                      <wp:lineTo x="8387" y="6109"/>
                    </wp:wrapPolygon>
                  </wp:wrapThrough>
                  <wp:docPr id="8552822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60575" cy="16840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55F45A" w14:textId="06CD0B41" w:rsidR="000B59A7" w:rsidRDefault="000B59A7" w:rsidP="000B59A7">
      <w:pPr>
        <w:jc w:val="both"/>
        <w:rPr>
          <w:rStyle w:val="BookTitle"/>
          <w:color w:val="FF0000"/>
        </w:rPr>
      </w:pPr>
    </w:p>
    <w:sectPr w:rsidR="000B59A7">
      <w:headerReference w:type="default" r:id="rId8"/>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E68DCB" w14:textId="77777777" w:rsidR="004B091D" w:rsidRDefault="004B091D" w:rsidP="007C3FEF">
      <w:pPr>
        <w:spacing w:after="0" w:line="240" w:lineRule="auto"/>
      </w:pPr>
      <w:r>
        <w:separator/>
      </w:r>
    </w:p>
  </w:endnote>
  <w:endnote w:type="continuationSeparator" w:id="0">
    <w:p w14:paraId="10575EC9" w14:textId="77777777" w:rsidR="004B091D" w:rsidRDefault="004B091D" w:rsidP="007C3F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EBA238" w14:textId="77777777" w:rsidR="004B091D" w:rsidRDefault="004B091D" w:rsidP="007C3FEF">
      <w:pPr>
        <w:spacing w:after="0" w:line="240" w:lineRule="auto"/>
      </w:pPr>
      <w:r>
        <w:separator/>
      </w:r>
    </w:p>
  </w:footnote>
  <w:footnote w:type="continuationSeparator" w:id="0">
    <w:p w14:paraId="2F561552" w14:textId="77777777" w:rsidR="004B091D" w:rsidRDefault="004B091D" w:rsidP="007C3F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AFBA4B" w14:textId="3E6CF2A4" w:rsidR="007C3FEF" w:rsidRDefault="007C3FEF">
    <w:pPr>
      <w:pStyle w:val="Header"/>
    </w:pPr>
    <w:r>
      <w:rPr>
        <w:noProof/>
      </w:rPr>
      <w:drawing>
        <wp:anchor distT="0" distB="0" distL="114300" distR="114300" simplePos="0" relativeHeight="251658240" behindDoc="0" locked="0" layoutInCell="1" allowOverlap="1" wp14:anchorId="74A5419C" wp14:editId="72CF5492">
          <wp:simplePos x="0" y="0"/>
          <wp:positionH relativeFrom="margin">
            <wp:posOffset>2628900</wp:posOffset>
          </wp:positionH>
          <wp:positionV relativeFrom="margin">
            <wp:posOffset>-770890</wp:posOffset>
          </wp:positionV>
          <wp:extent cx="678180" cy="770890"/>
          <wp:effectExtent l="0" t="0" r="7620" b="0"/>
          <wp:wrapSquare wrapText="bothSides"/>
          <wp:docPr id="6"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objekt 6"/>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8180" cy="77089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A6368"/>
    <w:multiLevelType w:val="hybridMultilevel"/>
    <w:tmpl w:val="2272C214"/>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 w15:restartNumberingAfterBreak="0">
    <w:nsid w:val="71DE10B4"/>
    <w:multiLevelType w:val="hybridMultilevel"/>
    <w:tmpl w:val="AA286130"/>
    <w:lvl w:ilvl="0" w:tplc="37004918">
      <w:start w:val="5"/>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1486169213">
    <w:abstractNumId w:val="0"/>
  </w:num>
  <w:num w:numId="2" w16cid:durableId="5157330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3FEF"/>
    <w:rsid w:val="0007799E"/>
    <w:rsid w:val="000B59A7"/>
    <w:rsid w:val="000C720E"/>
    <w:rsid w:val="0027113E"/>
    <w:rsid w:val="002A2D9E"/>
    <w:rsid w:val="002B2172"/>
    <w:rsid w:val="003224E0"/>
    <w:rsid w:val="0036633D"/>
    <w:rsid w:val="00485A69"/>
    <w:rsid w:val="004B091D"/>
    <w:rsid w:val="006D431E"/>
    <w:rsid w:val="00762AAC"/>
    <w:rsid w:val="007C3FEF"/>
    <w:rsid w:val="00840263"/>
    <w:rsid w:val="009F359F"/>
    <w:rsid w:val="00A477B0"/>
    <w:rsid w:val="00AE2D53"/>
    <w:rsid w:val="00B54135"/>
    <w:rsid w:val="00C5000B"/>
    <w:rsid w:val="00C7548A"/>
    <w:rsid w:val="00C87CB3"/>
    <w:rsid w:val="00CC3169"/>
    <w:rsid w:val="00DD086D"/>
    <w:rsid w:val="00F77090"/>
    <w:rsid w:val="00FF6B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9A5D49"/>
  <w15:chartTrackingRefBased/>
  <w15:docId w15:val="{13C1AF5D-7FD1-428C-9FFE-E6858A997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C3FEF"/>
    <w:pPr>
      <w:keepNext/>
      <w:keepLines/>
      <w:spacing w:before="360" w:after="80"/>
      <w:outlineLvl w:val="0"/>
    </w:pPr>
    <w:rPr>
      <w:rFonts w:asciiTheme="majorHAnsi" w:eastAsiaTheme="majorEastAsia" w:hAnsiTheme="majorHAnsi" w:cstheme="majorBidi"/>
      <w:color w:val="365F91" w:themeColor="accent1" w:themeShade="BF"/>
      <w:sz w:val="40"/>
      <w:szCs w:val="40"/>
    </w:rPr>
  </w:style>
  <w:style w:type="paragraph" w:styleId="Heading2">
    <w:name w:val="heading 2"/>
    <w:basedOn w:val="Normal"/>
    <w:next w:val="Normal"/>
    <w:link w:val="Heading2Char"/>
    <w:uiPriority w:val="9"/>
    <w:unhideWhenUsed/>
    <w:qFormat/>
    <w:rsid w:val="007C3FEF"/>
    <w:pPr>
      <w:keepNext/>
      <w:keepLines/>
      <w:spacing w:before="160" w:after="80"/>
      <w:outlineLvl w:val="1"/>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semiHidden/>
    <w:unhideWhenUsed/>
    <w:qFormat/>
    <w:rsid w:val="007C3FEF"/>
    <w:pPr>
      <w:keepNext/>
      <w:keepLines/>
      <w:spacing w:before="160" w:after="80"/>
      <w:outlineLvl w:val="2"/>
    </w:pPr>
    <w:rPr>
      <w:rFonts w:eastAsiaTheme="majorEastAsia" w:cstheme="majorBidi"/>
      <w:color w:val="365F91" w:themeColor="accent1" w:themeShade="BF"/>
      <w:sz w:val="28"/>
      <w:szCs w:val="28"/>
    </w:rPr>
  </w:style>
  <w:style w:type="paragraph" w:styleId="Heading4">
    <w:name w:val="heading 4"/>
    <w:basedOn w:val="Normal"/>
    <w:next w:val="Normal"/>
    <w:link w:val="Heading4Char"/>
    <w:uiPriority w:val="9"/>
    <w:semiHidden/>
    <w:unhideWhenUsed/>
    <w:qFormat/>
    <w:rsid w:val="007C3FEF"/>
    <w:pPr>
      <w:keepNext/>
      <w:keepLines/>
      <w:spacing w:before="80" w:after="40"/>
      <w:outlineLvl w:val="3"/>
    </w:pPr>
    <w:rPr>
      <w:rFonts w:eastAsiaTheme="majorEastAsia" w:cstheme="majorBidi"/>
      <w:i/>
      <w:iCs/>
      <w:color w:val="365F91" w:themeColor="accent1" w:themeShade="BF"/>
    </w:rPr>
  </w:style>
  <w:style w:type="paragraph" w:styleId="Heading5">
    <w:name w:val="heading 5"/>
    <w:basedOn w:val="Normal"/>
    <w:next w:val="Normal"/>
    <w:link w:val="Heading5Char"/>
    <w:uiPriority w:val="9"/>
    <w:semiHidden/>
    <w:unhideWhenUsed/>
    <w:qFormat/>
    <w:rsid w:val="007C3FEF"/>
    <w:pPr>
      <w:keepNext/>
      <w:keepLines/>
      <w:spacing w:before="80" w:after="40"/>
      <w:outlineLvl w:val="4"/>
    </w:pPr>
    <w:rPr>
      <w:rFonts w:eastAsiaTheme="majorEastAsia" w:cstheme="majorBidi"/>
      <w:color w:val="365F91" w:themeColor="accent1" w:themeShade="BF"/>
    </w:rPr>
  </w:style>
  <w:style w:type="paragraph" w:styleId="Heading6">
    <w:name w:val="heading 6"/>
    <w:basedOn w:val="Normal"/>
    <w:next w:val="Normal"/>
    <w:link w:val="Heading6Char"/>
    <w:uiPriority w:val="9"/>
    <w:semiHidden/>
    <w:unhideWhenUsed/>
    <w:qFormat/>
    <w:rsid w:val="007C3FE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C3FE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C3FE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C3FE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3FEF"/>
    <w:rPr>
      <w:rFonts w:asciiTheme="majorHAnsi" w:eastAsiaTheme="majorEastAsia" w:hAnsiTheme="majorHAnsi" w:cstheme="majorBidi"/>
      <w:color w:val="365F91" w:themeColor="accent1" w:themeShade="BF"/>
      <w:sz w:val="40"/>
      <w:szCs w:val="40"/>
    </w:rPr>
  </w:style>
  <w:style w:type="character" w:customStyle="1" w:styleId="Heading2Char">
    <w:name w:val="Heading 2 Char"/>
    <w:basedOn w:val="DefaultParagraphFont"/>
    <w:link w:val="Heading2"/>
    <w:uiPriority w:val="9"/>
    <w:rsid w:val="007C3FEF"/>
    <w:rPr>
      <w:rFonts w:asciiTheme="majorHAnsi" w:eastAsiaTheme="majorEastAsia" w:hAnsiTheme="majorHAnsi" w:cstheme="majorBidi"/>
      <w:color w:val="365F91" w:themeColor="accent1" w:themeShade="BF"/>
      <w:sz w:val="32"/>
      <w:szCs w:val="32"/>
    </w:rPr>
  </w:style>
  <w:style w:type="character" w:customStyle="1" w:styleId="Heading3Char">
    <w:name w:val="Heading 3 Char"/>
    <w:basedOn w:val="DefaultParagraphFont"/>
    <w:link w:val="Heading3"/>
    <w:uiPriority w:val="9"/>
    <w:semiHidden/>
    <w:rsid w:val="007C3FEF"/>
    <w:rPr>
      <w:rFonts w:eastAsiaTheme="majorEastAsia" w:cstheme="majorBidi"/>
      <w:color w:val="365F91" w:themeColor="accent1" w:themeShade="BF"/>
      <w:sz w:val="28"/>
      <w:szCs w:val="28"/>
    </w:rPr>
  </w:style>
  <w:style w:type="character" w:customStyle="1" w:styleId="Heading4Char">
    <w:name w:val="Heading 4 Char"/>
    <w:basedOn w:val="DefaultParagraphFont"/>
    <w:link w:val="Heading4"/>
    <w:uiPriority w:val="9"/>
    <w:semiHidden/>
    <w:rsid w:val="007C3FEF"/>
    <w:rPr>
      <w:rFonts w:eastAsiaTheme="majorEastAsia" w:cstheme="majorBidi"/>
      <w:i/>
      <w:iCs/>
      <w:color w:val="365F91" w:themeColor="accent1" w:themeShade="BF"/>
    </w:rPr>
  </w:style>
  <w:style w:type="character" w:customStyle="1" w:styleId="Heading5Char">
    <w:name w:val="Heading 5 Char"/>
    <w:basedOn w:val="DefaultParagraphFont"/>
    <w:link w:val="Heading5"/>
    <w:uiPriority w:val="9"/>
    <w:semiHidden/>
    <w:rsid w:val="007C3FEF"/>
    <w:rPr>
      <w:rFonts w:eastAsiaTheme="majorEastAsia" w:cstheme="majorBidi"/>
      <w:color w:val="365F91" w:themeColor="accent1" w:themeShade="BF"/>
    </w:rPr>
  </w:style>
  <w:style w:type="character" w:customStyle="1" w:styleId="Heading6Char">
    <w:name w:val="Heading 6 Char"/>
    <w:basedOn w:val="DefaultParagraphFont"/>
    <w:link w:val="Heading6"/>
    <w:uiPriority w:val="9"/>
    <w:semiHidden/>
    <w:rsid w:val="007C3FE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C3FE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C3FE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C3FEF"/>
    <w:rPr>
      <w:rFonts w:eastAsiaTheme="majorEastAsia" w:cstheme="majorBidi"/>
      <w:color w:val="272727" w:themeColor="text1" w:themeTint="D8"/>
    </w:rPr>
  </w:style>
  <w:style w:type="paragraph" w:styleId="Title">
    <w:name w:val="Title"/>
    <w:basedOn w:val="Normal"/>
    <w:next w:val="Normal"/>
    <w:link w:val="TitleChar"/>
    <w:uiPriority w:val="10"/>
    <w:qFormat/>
    <w:rsid w:val="007C3F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C3FE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C3FEF"/>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C3FE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C3FEF"/>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7C3FEF"/>
    <w:rPr>
      <w:i/>
      <w:iCs/>
      <w:color w:val="404040" w:themeColor="text1" w:themeTint="BF"/>
    </w:rPr>
  </w:style>
  <w:style w:type="paragraph" w:styleId="ListParagraph">
    <w:name w:val="List Paragraph"/>
    <w:basedOn w:val="Normal"/>
    <w:uiPriority w:val="34"/>
    <w:qFormat/>
    <w:rsid w:val="007C3FEF"/>
    <w:pPr>
      <w:ind w:left="720"/>
      <w:contextualSpacing/>
    </w:pPr>
  </w:style>
  <w:style w:type="character" w:styleId="IntenseEmphasis">
    <w:name w:val="Intense Emphasis"/>
    <w:basedOn w:val="DefaultParagraphFont"/>
    <w:uiPriority w:val="21"/>
    <w:qFormat/>
    <w:rsid w:val="007C3FEF"/>
    <w:rPr>
      <w:i/>
      <w:iCs/>
      <w:color w:val="365F91" w:themeColor="accent1" w:themeShade="BF"/>
    </w:rPr>
  </w:style>
  <w:style w:type="paragraph" w:styleId="IntenseQuote">
    <w:name w:val="Intense Quote"/>
    <w:basedOn w:val="Normal"/>
    <w:next w:val="Normal"/>
    <w:link w:val="IntenseQuoteChar"/>
    <w:uiPriority w:val="30"/>
    <w:qFormat/>
    <w:rsid w:val="007C3FEF"/>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sid w:val="007C3FEF"/>
    <w:rPr>
      <w:i/>
      <w:iCs/>
      <w:color w:val="365F91" w:themeColor="accent1" w:themeShade="BF"/>
    </w:rPr>
  </w:style>
  <w:style w:type="character" w:styleId="IntenseReference">
    <w:name w:val="Intense Reference"/>
    <w:basedOn w:val="DefaultParagraphFont"/>
    <w:uiPriority w:val="32"/>
    <w:qFormat/>
    <w:rsid w:val="007C3FEF"/>
    <w:rPr>
      <w:b/>
      <w:bCs/>
      <w:smallCaps/>
      <w:color w:val="365F91" w:themeColor="accent1" w:themeShade="BF"/>
      <w:spacing w:val="5"/>
    </w:rPr>
  </w:style>
  <w:style w:type="paragraph" w:styleId="Header">
    <w:name w:val="header"/>
    <w:basedOn w:val="Normal"/>
    <w:link w:val="HeaderChar"/>
    <w:uiPriority w:val="99"/>
    <w:unhideWhenUsed/>
    <w:rsid w:val="007C3FEF"/>
    <w:pPr>
      <w:tabs>
        <w:tab w:val="center" w:pos="4513"/>
        <w:tab w:val="right" w:pos="9026"/>
      </w:tabs>
      <w:spacing w:after="0" w:line="240" w:lineRule="auto"/>
    </w:pPr>
  </w:style>
  <w:style w:type="character" w:customStyle="1" w:styleId="HeaderChar">
    <w:name w:val="Header Char"/>
    <w:basedOn w:val="DefaultParagraphFont"/>
    <w:link w:val="Header"/>
    <w:uiPriority w:val="99"/>
    <w:rsid w:val="007C3FEF"/>
  </w:style>
  <w:style w:type="paragraph" w:styleId="Footer">
    <w:name w:val="footer"/>
    <w:basedOn w:val="Normal"/>
    <w:link w:val="FooterChar"/>
    <w:uiPriority w:val="99"/>
    <w:unhideWhenUsed/>
    <w:rsid w:val="007C3FEF"/>
    <w:pPr>
      <w:tabs>
        <w:tab w:val="center" w:pos="4513"/>
        <w:tab w:val="right" w:pos="9026"/>
      </w:tabs>
      <w:spacing w:after="0" w:line="240" w:lineRule="auto"/>
    </w:pPr>
  </w:style>
  <w:style w:type="character" w:customStyle="1" w:styleId="FooterChar">
    <w:name w:val="Footer Char"/>
    <w:basedOn w:val="DefaultParagraphFont"/>
    <w:link w:val="Footer"/>
    <w:uiPriority w:val="99"/>
    <w:rsid w:val="007C3FEF"/>
  </w:style>
  <w:style w:type="table" w:styleId="TableGrid">
    <w:name w:val="Table Grid"/>
    <w:basedOn w:val="TableNormal"/>
    <w:uiPriority w:val="59"/>
    <w:rsid w:val="003224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A477B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A477B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3">
    <w:name w:val="Plain Table 3"/>
    <w:basedOn w:val="TableNormal"/>
    <w:uiPriority w:val="43"/>
    <w:rsid w:val="00A477B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SubtleReference">
    <w:name w:val="Subtle Reference"/>
    <w:basedOn w:val="DefaultParagraphFont"/>
    <w:uiPriority w:val="31"/>
    <w:qFormat/>
    <w:rsid w:val="0007799E"/>
    <w:rPr>
      <w:smallCaps/>
      <w:color w:val="5A5A5A" w:themeColor="text1" w:themeTint="A5"/>
    </w:rPr>
  </w:style>
  <w:style w:type="character" w:styleId="BookTitle">
    <w:name w:val="Book Title"/>
    <w:basedOn w:val="DefaultParagraphFont"/>
    <w:uiPriority w:val="33"/>
    <w:qFormat/>
    <w:rsid w:val="000B59A7"/>
    <w:rPr>
      <w:b/>
      <w:bCs/>
      <w:i/>
      <w:iC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Pages>
  <Words>287</Words>
  <Characters>1641</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Tinaai Neemia</dc:creator>
  <cp:keywords/>
  <dc:description/>
  <cp:lastModifiedBy>Bernard Murdoch</cp:lastModifiedBy>
  <cp:revision>2</cp:revision>
  <dcterms:created xsi:type="dcterms:W3CDTF">2025-06-05T00:21:00Z</dcterms:created>
  <dcterms:modified xsi:type="dcterms:W3CDTF">2025-06-05T00:21:00Z</dcterms:modified>
</cp:coreProperties>
</file>